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E" w:rsidRPr="00CF0F6F" w:rsidRDefault="00EA4D8E" w:rsidP="00EA4D8E">
      <w:pPr>
        <w:pStyle w:val="Default"/>
        <w:jc w:val="center"/>
        <w:rPr>
          <w:sz w:val="28"/>
          <w:szCs w:val="28"/>
        </w:rPr>
      </w:pPr>
      <w:r w:rsidRPr="00CF0F6F">
        <w:rPr>
          <w:sz w:val="28"/>
          <w:szCs w:val="28"/>
        </w:rPr>
        <w:t>МІНІСТЕРСТВО ОСВІТИ І НАУКИ УКРАЇНИ</w:t>
      </w:r>
    </w:p>
    <w:p w:rsidR="00EA4D8E" w:rsidRPr="00CF0F6F" w:rsidRDefault="00EA4D8E" w:rsidP="00EA4D8E">
      <w:pPr>
        <w:pStyle w:val="Default"/>
        <w:jc w:val="center"/>
        <w:rPr>
          <w:sz w:val="28"/>
          <w:szCs w:val="28"/>
        </w:rPr>
      </w:pPr>
      <w:r w:rsidRPr="00CF0F6F">
        <w:rPr>
          <w:b/>
          <w:bCs/>
          <w:sz w:val="28"/>
          <w:szCs w:val="28"/>
        </w:rPr>
        <w:t>ІРПІНСЬКИЙ ФАХОВИЙ КОЛЕДЖ ЕКОНОМІКИ ТА ПРАВА</w:t>
      </w:r>
    </w:p>
    <w:p w:rsidR="00EA4D8E" w:rsidRDefault="00EA4D8E" w:rsidP="00EA4D8E">
      <w:pPr>
        <w:pStyle w:val="Default"/>
        <w:rPr>
          <w:sz w:val="28"/>
          <w:szCs w:val="28"/>
        </w:rPr>
      </w:pPr>
    </w:p>
    <w:p w:rsidR="00EA4D8E" w:rsidRDefault="00EA4D8E" w:rsidP="00EA4D8E">
      <w:pPr>
        <w:pStyle w:val="Default"/>
        <w:rPr>
          <w:sz w:val="28"/>
          <w:szCs w:val="28"/>
        </w:rPr>
      </w:pPr>
    </w:p>
    <w:p w:rsidR="00EA4D8E" w:rsidRDefault="00EA4D8E" w:rsidP="00EA4D8E">
      <w:pPr>
        <w:pStyle w:val="Default"/>
        <w:rPr>
          <w:sz w:val="28"/>
          <w:szCs w:val="28"/>
        </w:rPr>
      </w:pPr>
    </w:p>
    <w:p w:rsidR="00EA4D8E" w:rsidRDefault="00EA4D8E" w:rsidP="00EA4D8E">
      <w:pPr>
        <w:pStyle w:val="Default"/>
        <w:ind w:left="4248" w:firstLine="708"/>
        <w:rPr>
          <w:sz w:val="28"/>
          <w:szCs w:val="28"/>
        </w:rPr>
      </w:pPr>
    </w:p>
    <w:p w:rsidR="00EA4D8E" w:rsidRPr="009A365E" w:rsidRDefault="00EA4D8E" w:rsidP="009A365E">
      <w:pPr>
        <w:pStyle w:val="Default"/>
        <w:rPr>
          <w:sz w:val="28"/>
          <w:szCs w:val="28"/>
          <w:lang w:val="uk-UA"/>
        </w:rPr>
      </w:pPr>
    </w:p>
    <w:p w:rsidR="00EA4D8E" w:rsidRPr="00CF0F6F" w:rsidRDefault="00EA4D8E" w:rsidP="004F64A1">
      <w:pPr>
        <w:pStyle w:val="Default"/>
        <w:ind w:left="5664" w:firstLine="708"/>
        <w:rPr>
          <w:sz w:val="28"/>
          <w:szCs w:val="28"/>
        </w:rPr>
      </w:pPr>
      <w:r w:rsidRPr="00CF0F6F">
        <w:rPr>
          <w:sz w:val="28"/>
          <w:szCs w:val="28"/>
        </w:rPr>
        <w:t xml:space="preserve">ЗАТВЕРДЖУЮ </w:t>
      </w:r>
    </w:p>
    <w:p w:rsidR="00FF42D0" w:rsidRDefault="00FF42D0" w:rsidP="004F64A1">
      <w:pPr>
        <w:pStyle w:val="Default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</w:t>
      </w:r>
      <w:r>
        <w:rPr>
          <w:sz w:val="28"/>
          <w:szCs w:val="28"/>
          <w:lang w:val="uk-UA"/>
        </w:rPr>
        <w:t>ідання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F42D0" w:rsidRPr="00FF42D0" w:rsidRDefault="00FF42D0" w:rsidP="004F64A1">
      <w:pPr>
        <w:pStyle w:val="Default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педагогічної ради ІФКЕП</w:t>
      </w:r>
    </w:p>
    <w:p w:rsidR="00EA4D8E" w:rsidRPr="009A365E" w:rsidRDefault="009A365E" w:rsidP="004F64A1">
      <w:pPr>
        <w:pStyle w:val="Default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</w:t>
      </w:r>
      <w:r w:rsidR="00EA4D8E" w:rsidRPr="00CF0F6F">
        <w:rPr>
          <w:sz w:val="28"/>
          <w:szCs w:val="28"/>
        </w:rPr>
        <w:t xml:space="preserve"> 202</w:t>
      </w:r>
      <w:r w:rsidR="00FF42D0">
        <w:rPr>
          <w:sz w:val="28"/>
          <w:szCs w:val="28"/>
        </w:rPr>
        <w:t xml:space="preserve">2 </w:t>
      </w:r>
      <w:r w:rsidR="00EA4D8E" w:rsidRPr="00CF0F6F">
        <w:rPr>
          <w:sz w:val="28"/>
          <w:szCs w:val="28"/>
        </w:rPr>
        <w:t xml:space="preserve">р. </w:t>
      </w:r>
      <w:r>
        <w:rPr>
          <w:sz w:val="28"/>
          <w:szCs w:val="28"/>
          <w:lang w:val="uk-UA"/>
        </w:rPr>
        <w:t>№ 3</w:t>
      </w:r>
    </w:p>
    <w:p w:rsidR="00FF42D0" w:rsidRDefault="00FF42D0" w:rsidP="004F64A1">
      <w:pPr>
        <w:pStyle w:val="Default"/>
        <w:ind w:left="5664" w:firstLine="708"/>
        <w:rPr>
          <w:sz w:val="28"/>
          <w:szCs w:val="28"/>
          <w:lang w:val="uk-UA"/>
        </w:rPr>
      </w:pPr>
    </w:p>
    <w:p w:rsidR="00FF42D0" w:rsidRDefault="00FF42D0" w:rsidP="004F64A1">
      <w:pPr>
        <w:pStyle w:val="Default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Введено в дію </w:t>
      </w:r>
    </w:p>
    <w:p w:rsidR="00FF42D0" w:rsidRDefault="00FF42D0" w:rsidP="004F64A1">
      <w:pPr>
        <w:pStyle w:val="Default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ІФКЕП</w:t>
      </w:r>
    </w:p>
    <w:p w:rsidR="009A365E" w:rsidRDefault="009A365E" w:rsidP="004F64A1">
      <w:pPr>
        <w:pStyle w:val="Default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30.12.2022 № 260</w:t>
      </w:r>
    </w:p>
    <w:p w:rsidR="00FF42D0" w:rsidRPr="00FF42D0" w:rsidRDefault="00FF42D0" w:rsidP="004F64A1">
      <w:pPr>
        <w:pStyle w:val="Default"/>
        <w:ind w:left="5664" w:firstLine="708"/>
        <w:rPr>
          <w:sz w:val="28"/>
          <w:szCs w:val="28"/>
          <w:lang w:val="uk-UA"/>
        </w:rPr>
      </w:pPr>
    </w:p>
    <w:p w:rsidR="00EA4D8E" w:rsidRDefault="00EA4D8E" w:rsidP="00EA4D8E">
      <w:pPr>
        <w:pStyle w:val="Default"/>
        <w:rPr>
          <w:b/>
          <w:bCs/>
          <w:sz w:val="28"/>
          <w:szCs w:val="28"/>
        </w:rPr>
      </w:pPr>
    </w:p>
    <w:p w:rsidR="004F64A1" w:rsidRDefault="004F64A1" w:rsidP="009A36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365E" w:rsidRDefault="009A365E" w:rsidP="009A36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64A1" w:rsidRDefault="004F64A1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4D8E" w:rsidRPr="00EA4D8E" w:rsidRDefault="00EA4D8E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4D8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ПОЛОЖЕННЯ</w:t>
      </w:r>
    </w:p>
    <w:p w:rsidR="00EA4D8E" w:rsidRPr="00EA4D8E" w:rsidRDefault="00EA4D8E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4D8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 РАДУ РОБОТОДАВЦІВ</w:t>
      </w:r>
    </w:p>
    <w:p w:rsidR="00EA4D8E" w:rsidRDefault="00EA4D8E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4D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ІРПІНСЬКОМУ ФАХОВОМУ КОЛЕДЖІ </w:t>
      </w:r>
    </w:p>
    <w:p w:rsidR="00EA4D8E" w:rsidRDefault="00EA4D8E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4D8E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ЕКОНОМІКИ ТА ПРАВА</w:t>
      </w: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64F2" w:rsidRDefault="008964F2" w:rsidP="00E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Ірпінь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</w:t>
      </w:r>
    </w:p>
    <w:p w:rsidR="00327037" w:rsidRDefault="00327037" w:rsidP="0032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7037" w:rsidRDefault="00327037" w:rsidP="0032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7037" w:rsidRPr="00327037" w:rsidRDefault="00327037" w:rsidP="0032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І. </w:t>
      </w:r>
      <w:proofErr w:type="spellStart"/>
      <w:r w:rsidRPr="0032703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Загальні</w:t>
      </w:r>
      <w:proofErr w:type="spellEnd"/>
      <w:r w:rsidR="00091F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положення</w:t>
      </w:r>
      <w:proofErr w:type="spellEnd"/>
    </w:p>
    <w:p w:rsidR="00327037" w:rsidRPr="00327037" w:rsidRDefault="00327037" w:rsidP="0032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про Раду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Ірпінському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фаховому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коледжі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права</w:t>
      </w: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Закону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фахову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передвищу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» (ст. 39.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Робочі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дорадчі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передвищої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нормативно-правових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врегульовує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proofErr w:type="gramStart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1.3. Рада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дорадчим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327037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1.4. Метою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високої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D5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зацікавленими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="00B92D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провідними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роботодавцями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шляхом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об'єднання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інтелектуального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матеріальних,фінансових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корпоративних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2DDC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proofErr w:type="gramEnd"/>
    </w:p>
    <w:p w:rsidR="00B92DDC" w:rsidRDefault="00B92DD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2DDC" w:rsidRDefault="00B92DD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стабільності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2DDC" w:rsidRDefault="00B92DD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потреб ринку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фахівцях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іальності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2DDC" w:rsidRDefault="00B92DD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фахівці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2DDC" w:rsidRDefault="00B92DD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1FF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 Участь у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розробці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інформаційно-методичного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вибіркової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программ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780C" w:rsidRDefault="00B92DD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спільна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ресурсна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ідтримка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практик </w:t>
      </w:r>
      <w:bookmarkStart w:id="0" w:name="_Hlk131159848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bookmarkEnd w:id="0"/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780C" w:rsidRDefault="0096780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2DD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B92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2DD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реальної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ідницької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780C" w:rsidRDefault="0096780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780C" w:rsidRDefault="0096780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виробничими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практиками,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курсовим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проектуванням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27037" w:rsidRPr="00327037" w:rsidRDefault="0096780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апробація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ефективних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ідприємствами-роботодавцями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780C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конференцій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семінарі</w:t>
      </w:r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80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967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80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96780C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передових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практичну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участь в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екзаменаційних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комісіях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передвищої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Участь в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експертизі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 першим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робочим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провідних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ідприємств-роботодавців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стажувань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="0009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167" w:rsidRDefault="00010167" w:rsidP="006D53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7037" w:rsidRPr="006D53DA" w:rsidRDefault="00327037" w:rsidP="006D53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ІІ. Порядок </w:t>
      </w:r>
      <w:proofErr w:type="spellStart"/>
      <w:r w:rsidRPr="006D53D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формування</w:t>
      </w:r>
      <w:proofErr w:type="spellEnd"/>
      <w:r w:rsidR="00000D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53D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складу</w:t>
      </w:r>
      <w:proofErr w:type="gramStart"/>
      <w:r w:rsidRPr="006D5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</w:t>
      </w:r>
      <w:proofErr w:type="gramEnd"/>
      <w:r w:rsidRPr="006D5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ади </w:t>
      </w:r>
      <w:proofErr w:type="spellStart"/>
      <w:r w:rsidRPr="006D53D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роботодавців</w:t>
      </w:r>
      <w:proofErr w:type="spellEnd"/>
    </w:p>
    <w:p w:rsidR="00327037" w:rsidRPr="00327037" w:rsidRDefault="00080F23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Коледжі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фірм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080F23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складу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об'єднань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(заступники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ринко</w:t>
      </w:r>
      <w:proofErr w:type="spellEnd"/>
      <w:r w:rsidR="006D5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D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D5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утворюючих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ідприємст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703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D02">
        <w:rPr>
          <w:rFonts w:ascii="Times New Roman" w:hAnsi="Times New Roman" w:cs="Times New Roman"/>
          <w:sz w:val="28"/>
          <w:szCs w:val="28"/>
          <w:lang w:val="ru-RU"/>
        </w:rPr>
        <w:t>певній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зацікавлених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послугах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Коледж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регіонального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080F23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добровільною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засадах.</w:t>
      </w:r>
    </w:p>
    <w:p w:rsidR="00327037" w:rsidRDefault="00FA611F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Склад Ради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894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засіданн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ади.</w:t>
      </w:r>
    </w:p>
    <w:p w:rsidR="004D19C0" w:rsidRPr="00327037" w:rsidRDefault="00FA611F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2.5. </w:t>
      </w:r>
      <w:r w:rsidR="004D19C0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Start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відділень</w:t>
      </w:r>
      <w:proofErr w:type="spell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циклових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="004D19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Default="00FA611F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4D19C0">
        <w:rPr>
          <w:rFonts w:ascii="Times New Roman" w:hAnsi="Times New Roman" w:cs="Times New Roman"/>
          <w:sz w:val="28"/>
          <w:szCs w:val="28"/>
          <w:lang w:val="ru-RU"/>
        </w:rPr>
        <w:t>Член</w:t>
      </w:r>
      <w:proofErr w:type="gramStart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вибуває</w:t>
      </w:r>
      <w:proofErr w:type="spell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9C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D19C0">
        <w:rPr>
          <w:rFonts w:ascii="Times New Roman" w:hAnsi="Times New Roman" w:cs="Times New Roman"/>
          <w:sz w:val="28"/>
          <w:szCs w:val="28"/>
          <w:lang w:val="ru-RU"/>
        </w:rPr>
        <w:t xml:space="preserve"> складу</w:t>
      </w:r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особистою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заявою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6C26" w:rsidRPr="00327037" w:rsidRDefault="00FA611F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работодавці</w:t>
      </w:r>
      <w:proofErr w:type="gramStart"/>
      <w:r w:rsidR="00286C2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86C26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формує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секції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секція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обирає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голову,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00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планує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="00286C26">
        <w:rPr>
          <w:rFonts w:ascii="Times New Roman" w:hAnsi="Times New Roman" w:cs="Times New Roman"/>
          <w:sz w:val="28"/>
          <w:szCs w:val="28"/>
          <w:lang w:val="ru-RU"/>
        </w:rPr>
        <w:t>секції</w:t>
      </w:r>
      <w:proofErr w:type="spellEnd"/>
      <w:r w:rsidR="00286C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3DA" w:rsidRDefault="006D53DA" w:rsidP="008C1E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7037" w:rsidRPr="00010167" w:rsidRDefault="00327037" w:rsidP="008C1E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01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ІІІ. </w:t>
      </w:r>
      <w:proofErr w:type="spellStart"/>
      <w:r w:rsidRPr="0001016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Керівництво</w:t>
      </w:r>
      <w:proofErr w:type="spellEnd"/>
      <w:r w:rsidRPr="000101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Радою </w:t>
      </w:r>
      <w:proofErr w:type="spellStart"/>
      <w:r w:rsidRPr="0001016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роботодавці</w:t>
      </w:r>
      <w:proofErr w:type="gramStart"/>
      <w:r w:rsidRPr="000101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:rsidR="008C1E7C" w:rsidRPr="008C1E7C" w:rsidRDefault="008C1E7C" w:rsidP="008C1E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7037" w:rsidRDefault="00DD5194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Голова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обирається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відкритим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голосуванням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EBA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EB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0EBA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FF0EBA">
        <w:rPr>
          <w:rFonts w:ascii="Times New Roman" w:hAnsi="Times New Roman" w:cs="Times New Roman"/>
          <w:sz w:val="28"/>
          <w:szCs w:val="28"/>
          <w:lang w:val="ru-RU"/>
        </w:rPr>
        <w:t xml:space="preserve"> складу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F23" w:rsidRDefault="00080F23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23">
        <w:rPr>
          <w:rFonts w:ascii="Times New Roman" w:hAnsi="Times New Roman" w:cs="Times New Roman"/>
          <w:sz w:val="28"/>
          <w:szCs w:val="28"/>
        </w:rPr>
        <w:t xml:space="preserve">3.2. Кандидатура Голови Ради (заступника Голови Ради), секретаря Ради може бути запропонована будь-яким членом Ради. Кандидатури ставляться на голосування в порядку їх висунення. Кандидат має право відвести свою кандидатуру. Обраною вважається особа, за яку подано голоси більшості складу Ради. </w:t>
      </w:r>
    </w:p>
    <w:p w:rsidR="00080F23" w:rsidRPr="00327037" w:rsidRDefault="00080F23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F23">
        <w:rPr>
          <w:rFonts w:ascii="Times New Roman" w:hAnsi="Times New Roman" w:cs="Times New Roman"/>
          <w:sz w:val="28"/>
          <w:szCs w:val="28"/>
        </w:rPr>
        <w:t>3.3. Голова Ради обирається на термін не більше двох років та не більше двох термінів поспіль.</w:t>
      </w:r>
    </w:p>
    <w:p w:rsidR="00327037" w:rsidRPr="00327037" w:rsidRDefault="00DD5194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Голова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планом,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 на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скликає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головує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стежить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підписуєдокументи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ади;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Раду на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представницьких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зібраннях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органах та</w:t>
      </w:r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інформує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громадськість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ади.</w:t>
      </w:r>
    </w:p>
    <w:p w:rsidR="00327037" w:rsidRPr="00327037" w:rsidRDefault="00DD5194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обирає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proofErr w:type="gramStart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та секретаря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складу.</w:t>
      </w:r>
    </w:p>
    <w:p w:rsidR="00327037" w:rsidRPr="00327037" w:rsidRDefault="00DD5194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Головою Ради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DD5194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інформує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оформлює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ади</w:t>
      </w:r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інформаційну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ознайомлює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документац</w:t>
      </w:r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7037" w:rsidRPr="00327037" w:rsidRDefault="00327037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делеговані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7037">
        <w:rPr>
          <w:rFonts w:ascii="Times New Roman" w:hAnsi="Times New Roman" w:cs="Times New Roman"/>
          <w:sz w:val="28"/>
          <w:szCs w:val="28"/>
          <w:lang w:val="ru-RU"/>
        </w:rPr>
        <w:t>Головою</w:t>
      </w:r>
      <w:proofErr w:type="gramStart"/>
      <w:r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327037">
        <w:rPr>
          <w:rFonts w:ascii="Times New Roman" w:hAnsi="Times New Roman" w:cs="Times New Roman"/>
          <w:sz w:val="28"/>
          <w:szCs w:val="28"/>
          <w:lang w:val="ru-RU"/>
        </w:rPr>
        <w:t>ади</w:t>
      </w:r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40040D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3.8.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Засідання Ради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ідше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одного</w:t>
      </w:r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разу на семестр.</w:t>
      </w:r>
    </w:p>
    <w:p w:rsidR="00327037" w:rsidRPr="00327037" w:rsidRDefault="00A251EE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3.9.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Діяльність Ради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регулюється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ішенням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A251EE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3.10.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правомірним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як половина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A251EE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3.11.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запрошувати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слово для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виступу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A251EE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3.12.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ішення Ради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оформлюється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підписується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головуючим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секретарем.</w:t>
      </w:r>
    </w:p>
    <w:p w:rsidR="00327037" w:rsidRPr="00327037" w:rsidRDefault="00A251EE" w:rsidP="0001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3.13.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Щорічно Рада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про свою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року та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планує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="00010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327037" w:rsidP="0032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7037" w:rsidRPr="0076603F" w:rsidRDefault="00327037" w:rsidP="007D6E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r w:rsidR="007D6EEB" w:rsidRPr="007D6E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Взаємодія</w:t>
      </w:r>
      <w:proofErr w:type="spellEnd"/>
      <w:proofErr w:type="gramStart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</w:t>
      </w:r>
      <w:proofErr w:type="gramEnd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ади </w:t>
      </w:r>
      <w:proofErr w:type="spellStart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роботодавців</w:t>
      </w:r>
      <w:proofErr w:type="spellEnd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spellEnd"/>
      <w:r w:rsidRPr="007D6E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6603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адміністрацією</w:t>
      </w:r>
      <w:proofErr w:type="spellEnd"/>
      <w:r w:rsidR="007660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6603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Коледжу</w:t>
      </w:r>
      <w:proofErr w:type="spellEnd"/>
    </w:p>
    <w:p w:rsidR="00790F0C" w:rsidRDefault="00790F0C" w:rsidP="0032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7037" w:rsidRPr="00327037" w:rsidRDefault="00790F0C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Організаційно-технічне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790F0C" w:rsidRDefault="00790F0C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взаємодіють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стабільності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інформаційно-методичного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ресурсної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27037" w:rsidRPr="00790F0C">
        <w:rPr>
          <w:rFonts w:ascii="Times New Roman" w:hAnsi="Times New Roman" w:cs="Times New Roman"/>
          <w:sz w:val="28"/>
          <w:szCs w:val="28"/>
        </w:rPr>
        <w:t>, проведення спільних</w:t>
      </w:r>
      <w:r w:rsidR="0076603F">
        <w:rPr>
          <w:rFonts w:ascii="Times New Roman" w:hAnsi="Times New Roman" w:cs="Times New Roman"/>
          <w:sz w:val="28"/>
          <w:szCs w:val="28"/>
        </w:rPr>
        <w:t xml:space="preserve"> </w:t>
      </w:r>
      <w:r w:rsidR="00327037" w:rsidRPr="00790F0C">
        <w:rPr>
          <w:rFonts w:ascii="Times New Roman" w:hAnsi="Times New Roman" w:cs="Times New Roman"/>
          <w:sz w:val="28"/>
          <w:szCs w:val="28"/>
        </w:rPr>
        <w:t>конференцій, семінарів для</w:t>
      </w:r>
      <w:r w:rsidR="0076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2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763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3E2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освіти</w:t>
      </w:r>
      <w:proofErr w:type="spellEnd"/>
      <w:r w:rsidR="00327037" w:rsidRPr="00790F0C">
        <w:rPr>
          <w:rFonts w:ascii="Times New Roman" w:hAnsi="Times New Roman" w:cs="Times New Roman"/>
          <w:sz w:val="28"/>
          <w:szCs w:val="28"/>
        </w:rPr>
        <w:t xml:space="preserve">, викладачів, участі в експертизі </w:t>
      </w:r>
      <w:proofErr w:type="gramStart"/>
      <w:r w:rsidR="00327037" w:rsidRPr="00790F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7037" w:rsidRPr="00790F0C">
        <w:rPr>
          <w:rFonts w:ascii="Times New Roman" w:hAnsi="Times New Roman" w:cs="Times New Roman"/>
          <w:sz w:val="28"/>
          <w:szCs w:val="28"/>
        </w:rPr>
        <w:t>ідготовки</w:t>
      </w:r>
      <w:r w:rsidR="0076603F">
        <w:rPr>
          <w:rFonts w:ascii="Times New Roman" w:hAnsi="Times New Roman" w:cs="Times New Roman"/>
          <w:sz w:val="28"/>
          <w:szCs w:val="28"/>
        </w:rPr>
        <w:t xml:space="preserve"> </w:t>
      </w:r>
      <w:r w:rsidR="00327037" w:rsidRPr="00790F0C">
        <w:rPr>
          <w:rFonts w:ascii="Times New Roman" w:hAnsi="Times New Roman" w:cs="Times New Roman"/>
          <w:sz w:val="28"/>
          <w:szCs w:val="28"/>
        </w:rPr>
        <w:t>випускників, забезпеченні їх працевлаштування випускників, проведенні</w:t>
      </w:r>
      <w:r w:rsidR="0076603F">
        <w:rPr>
          <w:rFonts w:ascii="Times New Roman" w:hAnsi="Times New Roman" w:cs="Times New Roman"/>
          <w:sz w:val="28"/>
          <w:szCs w:val="28"/>
        </w:rPr>
        <w:t xml:space="preserve"> </w:t>
      </w:r>
      <w:r w:rsidR="00327037" w:rsidRPr="00790F0C">
        <w:rPr>
          <w:rFonts w:ascii="Times New Roman" w:hAnsi="Times New Roman" w:cs="Times New Roman"/>
          <w:sz w:val="28"/>
          <w:szCs w:val="28"/>
        </w:rPr>
        <w:t xml:space="preserve">постійного моніторингу якості їх підготовки, організації підвищення </w:t>
      </w:r>
      <w:proofErr w:type="spellStart"/>
      <w:r w:rsidR="00327037" w:rsidRPr="00790F0C">
        <w:rPr>
          <w:rFonts w:ascii="Times New Roman" w:hAnsi="Times New Roman" w:cs="Times New Roman"/>
          <w:sz w:val="28"/>
          <w:szCs w:val="28"/>
        </w:rPr>
        <w:t>кваліфікаціїй</w:t>
      </w:r>
      <w:proofErr w:type="spellEnd"/>
      <w:r w:rsidR="00327037" w:rsidRPr="00790F0C">
        <w:rPr>
          <w:rFonts w:ascii="Times New Roman" w:hAnsi="Times New Roman" w:cs="Times New Roman"/>
          <w:sz w:val="28"/>
          <w:szCs w:val="28"/>
        </w:rPr>
        <w:t xml:space="preserve"> стажувань педагогічних працівників, співробітників</w:t>
      </w:r>
      <w:r w:rsidR="0076603F">
        <w:rPr>
          <w:rFonts w:ascii="Times New Roman" w:hAnsi="Times New Roman" w:cs="Times New Roman"/>
          <w:sz w:val="28"/>
          <w:szCs w:val="28"/>
        </w:rPr>
        <w:t xml:space="preserve"> </w:t>
      </w:r>
      <w:r w:rsidR="00327037" w:rsidRPr="00790F0C">
        <w:rPr>
          <w:rFonts w:ascii="Times New Roman" w:hAnsi="Times New Roman" w:cs="Times New Roman"/>
          <w:sz w:val="28"/>
          <w:szCs w:val="28"/>
        </w:rPr>
        <w:t>Коледжу та роботодавців</w:t>
      </w:r>
      <w:r w:rsidR="0076603F">
        <w:rPr>
          <w:rFonts w:ascii="Times New Roman" w:hAnsi="Times New Roman" w:cs="Times New Roman"/>
          <w:sz w:val="28"/>
          <w:szCs w:val="28"/>
        </w:rPr>
        <w:t xml:space="preserve"> </w:t>
      </w:r>
      <w:r w:rsidR="00327037" w:rsidRPr="00790F0C">
        <w:rPr>
          <w:rFonts w:ascii="Times New Roman" w:hAnsi="Times New Roman" w:cs="Times New Roman"/>
          <w:sz w:val="28"/>
          <w:szCs w:val="28"/>
        </w:rPr>
        <w:t>тощо.</w:t>
      </w:r>
    </w:p>
    <w:p w:rsidR="00327037" w:rsidRPr="00327037" w:rsidRDefault="00763E23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звертатись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поданнями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</w:t>
      </w:r>
      <w:r w:rsidR="00A33E4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763E23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звертатись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запитами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поданнями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763E23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враховує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подальшій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надані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аргументовану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763E23" w:rsidP="00766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gram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роботодавців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висвітлюється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766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 w:rsidR="00327037" w:rsidRPr="00327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037" w:rsidRPr="00327037" w:rsidRDefault="00327037" w:rsidP="0032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D02" w:rsidRDefault="00000D02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65E" w:rsidRDefault="009A365E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7037" w:rsidRPr="00327037" w:rsidRDefault="00327037" w:rsidP="00A33E4A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7037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</w:p>
    <w:p w:rsidR="00327037" w:rsidRPr="00327037" w:rsidRDefault="00327037" w:rsidP="0032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FE4" w:rsidRPr="00063FE4" w:rsidRDefault="00063FE4" w:rsidP="0006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ДОГОВІР </w:t>
      </w:r>
    </w:p>
    <w:p w:rsidR="00063FE4" w:rsidRPr="00063FE4" w:rsidRDefault="00063FE4" w:rsidP="0006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СПІВПРАЦЮ</w:t>
      </w:r>
    </w:p>
    <w:p w:rsidR="00063FE4" w:rsidRPr="00063FE4" w:rsidRDefault="00063FE4" w:rsidP="0006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Ірпінь                                                                                    </w:t>
      </w:r>
      <w:r w:rsidR="000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«____»____________2023 р.</w:t>
      </w:r>
    </w:p>
    <w:p w:rsidR="00063FE4" w:rsidRPr="00063FE4" w:rsidRDefault="00063FE4" w:rsidP="0006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Ірпінський фаховий коледж економіки та права</w:t>
      </w: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Коледж) в особі директора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Пілевич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Оксани Анатоліївни, яка діє на підставі Статуту, з одного боку, та </w:t>
      </w:r>
    </w:p>
    <w:p w:rsidR="00063FE4" w:rsidRPr="00063FE4" w:rsidRDefault="00063FE4" w:rsidP="0006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Ірпінська міська рада</w:t>
      </w: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особі міського голови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Маркушина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Олександра Григоровича, який діє на підставі __________________________________, з другого боку, у подальшому разом – «Сторони», з метою налагодження плідної співпраці, координації спільної діяльності та виконання у найбільш повному обсязі Закону України «Про фахову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передвищу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освіту» укладено цей Договір про наступне:</w:t>
      </w:r>
    </w:p>
    <w:p w:rsidR="00063FE4" w:rsidRPr="00063FE4" w:rsidRDefault="00063FE4" w:rsidP="0006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063FE4" w:rsidRPr="00063FE4" w:rsidRDefault="00063FE4" w:rsidP="0006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Договору є спільна діяльність Сторін на основі</w:t>
      </w:r>
      <w:r w:rsidR="000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освітньо-виробничого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на умовах визначених цим Договором за наступними напрямками: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Організація проходження виробничої практики здобувачами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на базі Ірпінської міської ради. 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1.1.2.Проведення навчальних екскурсій для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1.1.3.Обмін інформацією, організація та проведення спільних заходів в рамках співпраці.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Здійсненняі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нших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видів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випливають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предмету Договору</w:t>
      </w: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взаємною згодою Сторін</w:t>
      </w:r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Діяльність в межах реалізації положень цього Договору не несе для Сторін жодних фінансових зобов’язань.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прагнутимуть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будувати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взаємовідносини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засадах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рівності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чесного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партнерства та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спільних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інтересів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ТА ОБОВ</w:t>
      </w:r>
      <w:r w:rsidRPr="00063F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ЯЗКИ СТОРІН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2.1 Ірпінська міська рада зобов’язується: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У разі потреби приймати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на базі Ірпінської міської ради для проходження виробничої практики.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Проводити навчальні екскурсії для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на базі Ірпінської міської ради.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Ірпінська міська рада має право: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2.2.1.Ініціювати спільні заходи в рамках співпраці шляхом залучення педагогічних працівників та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Коледжу.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Коледж  зобов’язується: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Забезпечити належний рівень підготовки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за галузями знань та спеціальностями.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Забезпечити проведення інструктажів з техніки безпеки та охорони праці для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Закріпити відповідальних осіб за співпрацю з Ірпінською міською радою.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Коледж має право: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Ініціювати спільні заходи в рамках співпраці шляхом залучення педагогічних працівників та здобувачів фахової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Коледжу.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ІНШІ УМОВИ</w:t>
      </w:r>
    </w:p>
    <w:p w:rsidR="00063FE4" w:rsidRPr="00063FE4" w:rsidRDefault="00063FE4" w:rsidP="00063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Сторони несуть відповідальність за виконання покладених на них обов’язків. 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будь-яких змінах, що впливають на виконання умов цього Договору, Сторони зобов’язуються протягом двох тижнів повідомити один одного у письмовій формі.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Питання співпраці Сторін, які не передбачені цим Договором регулюються за домовленістю Сторін та оформлюються у вигляді додаткової угоди.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швидкого досягнення цілей за цим Договором, Сторони зобов’язуються обмінюватися наявною у їхньому розпорядженні інформацією з аспектів взаємного інтересу.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 випадку виникнення між Сторонами будь-яких суперечок, пов’язаних з цим Договором, Сторони прикладуть усі можливі зусилля для їх врегулювання шляхом переговорів між офіційними представниками Сторін. 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Якщо розв’язати зазначені суперечки шляхом переговорів виявиться неможливим, вони будуть розв’язуватися відповідно до чинного законодавства.</w:t>
      </w:r>
    </w:p>
    <w:p w:rsidR="00063FE4" w:rsidRPr="00063FE4" w:rsidRDefault="00063FE4" w:rsidP="00063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СТРОК ДІЇ ДОГОВОРУ</w:t>
      </w:r>
    </w:p>
    <w:p w:rsidR="00063FE4" w:rsidRPr="00063FE4" w:rsidRDefault="00063FE4" w:rsidP="00063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Договір набирає чинності з моменту підписання його Сторонами і діє протягом 5 (п’яти) років. Якщо за місяць до закінчення строку дії Договору жодна зі Сторін не виступила з ініціативою про припинення її дії, Договір вважається пролонгованим на тих же умовах і на той же періоду часу.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Договір може бути розірваний за домовленістю Сторін, після письмового повідомлення про це іншій Стороні не пізніше, ніж за місяць.</w:t>
      </w:r>
    </w:p>
    <w:p w:rsidR="00063FE4" w:rsidRPr="00063FE4" w:rsidRDefault="00063FE4" w:rsidP="0006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</w:t>
      </w:r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</w:t>
      </w:r>
      <w:proofErr w:type="gram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складений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примірниках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 одному для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="00000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063F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FE4" w:rsidRPr="00063FE4" w:rsidRDefault="00063FE4" w:rsidP="0006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FE4" w:rsidRPr="00063FE4" w:rsidRDefault="00063FE4" w:rsidP="00063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63F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ЮРИДИЧНІ АДРЕСИ ТА ПІДПИСИ СТОРІН</w:t>
      </w:r>
    </w:p>
    <w:p w:rsidR="00063FE4" w:rsidRPr="00063FE4" w:rsidRDefault="00063FE4" w:rsidP="00063FE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6"/>
        <w:gridCol w:w="4905"/>
      </w:tblGrid>
      <w:tr w:rsidR="00063FE4" w:rsidRPr="00063FE4" w:rsidTr="00947FAC">
        <w:trPr>
          <w:trHeight w:val="25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Ірпінський</w:t>
            </w:r>
            <w:proofErr w:type="spellEnd"/>
            <w:r w:rsidR="0000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6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фаховий</w:t>
            </w:r>
            <w:r w:rsidR="0000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коледж</w:t>
            </w:r>
            <w:proofErr w:type="spellEnd"/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економіки</w:t>
            </w:r>
            <w:proofErr w:type="spellEnd"/>
            <w:r w:rsidRPr="0006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та права 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08201, </w:t>
            </w:r>
            <w:proofErr w:type="spellStart"/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Ірпінь</w:t>
            </w:r>
            <w:proofErr w:type="spellEnd"/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Університетська,31</w:t>
            </w:r>
          </w:p>
          <w:p w:rsidR="00063FE4" w:rsidRPr="00063FE4" w:rsidRDefault="00063FE4" w:rsidP="00063FE4">
            <w:pPr>
              <w:spacing w:after="0" w:line="240" w:lineRule="auto"/>
              <w:ind w:firstLine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ind w:firstLine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3FE4" w:rsidRPr="00063FE4" w:rsidRDefault="00063FE4" w:rsidP="000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Оксана ПІЛЕВИЧ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Ірпінська міська рада 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08200, Київська область, 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Ірпінь, вул. Шевченка, 2-А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Міський голова </w:t>
            </w:r>
          </w:p>
          <w:p w:rsidR="00063FE4" w:rsidRPr="00063FE4" w:rsidRDefault="00063FE4" w:rsidP="0006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Олександр МАРКУШИН</w:t>
            </w:r>
          </w:p>
          <w:p w:rsidR="00063FE4" w:rsidRPr="00063FE4" w:rsidRDefault="00063FE4" w:rsidP="000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27037" w:rsidRPr="00063FE4" w:rsidRDefault="00327037" w:rsidP="0006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27037" w:rsidRPr="00063FE4" w:rsidSect="00327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3C07"/>
    <w:rsid w:val="00000D02"/>
    <w:rsid w:val="00010167"/>
    <w:rsid w:val="00063FE4"/>
    <w:rsid w:val="00080F23"/>
    <w:rsid w:val="00091FF7"/>
    <w:rsid w:val="00122A7D"/>
    <w:rsid w:val="00286C26"/>
    <w:rsid w:val="00327037"/>
    <w:rsid w:val="00336203"/>
    <w:rsid w:val="0040040D"/>
    <w:rsid w:val="004D19C0"/>
    <w:rsid w:val="004F64A1"/>
    <w:rsid w:val="006D53DA"/>
    <w:rsid w:val="00763E23"/>
    <w:rsid w:val="0076603F"/>
    <w:rsid w:val="00790F0C"/>
    <w:rsid w:val="007D6EEB"/>
    <w:rsid w:val="008964F2"/>
    <w:rsid w:val="008A582A"/>
    <w:rsid w:val="008C1E7C"/>
    <w:rsid w:val="0096780C"/>
    <w:rsid w:val="009A365E"/>
    <w:rsid w:val="00A251EE"/>
    <w:rsid w:val="00A33E4A"/>
    <w:rsid w:val="00AD5C28"/>
    <w:rsid w:val="00B92DDC"/>
    <w:rsid w:val="00C55F77"/>
    <w:rsid w:val="00CD0263"/>
    <w:rsid w:val="00D23C07"/>
    <w:rsid w:val="00DD5194"/>
    <w:rsid w:val="00EA4D8E"/>
    <w:rsid w:val="00F07894"/>
    <w:rsid w:val="00F931BC"/>
    <w:rsid w:val="00FA611F"/>
    <w:rsid w:val="00FF0EBA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22</cp:revision>
  <dcterms:created xsi:type="dcterms:W3CDTF">2023-03-31T09:31:00Z</dcterms:created>
  <dcterms:modified xsi:type="dcterms:W3CDTF">2024-03-04T07:50:00Z</dcterms:modified>
</cp:coreProperties>
</file>